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82" w:rsidRDefault="00A06682" w:rsidP="00A06682">
      <w:pPr>
        <w:spacing w:after="160"/>
        <w:jc w:val="center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b/>
          <w:bCs/>
          <w:color w:val="000000"/>
          <w:sz w:val="28"/>
          <w:szCs w:val="28"/>
          <w:shd w:val="clear" w:color="auto" w:fill="FFFFFF"/>
          <w:lang w:eastAsia="pt-BR"/>
        </w:rPr>
        <w:t xml:space="preserve">Livraria da Vila realiza o lançamento do livro “Marjorie, por favor” </w:t>
      </w:r>
    </w:p>
    <w:p w:rsidR="00A06682" w:rsidRDefault="00A06682" w:rsidP="00A06682">
      <w:pPr>
        <w:spacing w:after="160"/>
        <w:jc w:val="center"/>
        <w:rPr>
          <w:rFonts w:ascii="Times New Roman" w:hAnsi="Times New Roman" w:cs="Times New Roman"/>
          <w:lang w:eastAsia="pt-BR"/>
        </w:rPr>
      </w:pPr>
      <w:r>
        <w:rPr>
          <w:i/>
          <w:iCs/>
          <w:color w:val="000000"/>
          <w:shd w:val="clear" w:color="auto" w:fill="FFFFFF"/>
          <w:lang w:eastAsia="pt-BR"/>
        </w:rPr>
        <w:t>Produzido pela EDUC, o livro é a biografia da dramaturga Marjorie Serrano, presa na época da ditadura que descobre a intersexualidade depois dos 40 anos</w:t>
      </w:r>
    </w:p>
    <w:p w:rsidR="00A06682" w:rsidRDefault="00A06682" w:rsidP="00A06682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A06682" w:rsidRDefault="00A06682" w:rsidP="00A06682">
      <w:pPr>
        <w:spacing w:after="160"/>
        <w:jc w:val="both"/>
        <w:rPr>
          <w:color w:val="000000"/>
          <w:sz w:val="24"/>
          <w:szCs w:val="24"/>
          <w:shd w:val="clear" w:color="auto" w:fill="FFFFFF"/>
          <w:lang w:eastAsia="pt-BR"/>
        </w:rPr>
      </w:pPr>
      <w:r>
        <w:rPr>
          <w:color w:val="000000"/>
          <w:sz w:val="24"/>
          <w:szCs w:val="24"/>
          <w:shd w:val="clear" w:color="auto" w:fill="FFFFFF"/>
          <w:lang w:eastAsia="pt-BR"/>
        </w:rPr>
        <w:t>“Marjorie, por favor” - da autora</w:t>
      </w:r>
      <w:r>
        <w:rPr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Luiza Pezzotti</w:t>
      </w:r>
      <w:r>
        <w:rPr>
          <w:color w:val="000000"/>
          <w:sz w:val="24"/>
          <w:szCs w:val="24"/>
          <w:shd w:val="clear" w:color="auto" w:fill="FFFFFF"/>
          <w:lang w:eastAsia="pt-BR"/>
        </w:rPr>
        <w:t>,</w:t>
      </w:r>
      <w:r>
        <w:rPr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é uma intensa narrativa biográfica e investigativa sobre </w:t>
      </w:r>
      <w:r>
        <w:rPr>
          <w:b/>
          <w:bCs/>
          <w:color w:val="000000"/>
          <w:sz w:val="24"/>
          <w:szCs w:val="24"/>
          <w:shd w:val="clear" w:color="auto" w:fill="FFFFFF"/>
          <w:lang w:eastAsia="pt-BR"/>
        </w:rPr>
        <w:t>Marjorie Serrano</w:t>
      </w: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 - dramaturga, multiplicadora do Teatro do Oprimido de Augusto Boal, pai e mulher. A obra traz os pesadelos e as vivências que começam na época da ditadura militar brasileira ao ser enviada com apenas dois anos de idade para a </w:t>
      </w:r>
      <w:proofErr w:type="spellStart"/>
      <w:r>
        <w:rPr>
          <w:color w:val="000000"/>
          <w:sz w:val="24"/>
          <w:szCs w:val="24"/>
          <w:shd w:val="clear" w:color="auto" w:fill="FFFFFF"/>
          <w:lang w:eastAsia="pt-BR"/>
        </w:rPr>
        <w:t>Funabem</w:t>
      </w:r>
      <w:proofErr w:type="spellEnd"/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 (Fundação Nacional do Bem-Estar do Menor), passando pelo teatro e pela experiência como atriz viajante </w:t>
      </w:r>
      <w:r w:rsidRPr="000D7DF4">
        <w:rPr>
          <w:color w:val="000000"/>
          <w:sz w:val="24"/>
          <w:szCs w:val="24"/>
          <w:shd w:val="clear" w:color="auto" w:fill="FFFFFF"/>
          <w:lang w:eastAsia="pt-BR"/>
        </w:rPr>
        <w:t>até a recente descoberta de sua intersexualidade</w:t>
      </w: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 –</w:t>
      </w:r>
      <w:r w:rsidRPr="000D7DF4">
        <w:rPr>
          <w:color w:val="000000"/>
          <w:sz w:val="24"/>
          <w:szCs w:val="24"/>
          <w:shd w:val="clear" w:color="auto" w:fill="FFFFFF"/>
          <w:lang w:eastAsia="pt-BR"/>
        </w:rPr>
        <w:t xml:space="preserve">- termo correto para se referir </w:t>
      </w:r>
      <w:r>
        <w:rPr>
          <w:color w:val="000000"/>
          <w:sz w:val="24"/>
          <w:szCs w:val="24"/>
          <w:shd w:val="clear" w:color="auto" w:fill="FFFFFF"/>
          <w:lang w:eastAsia="pt-BR"/>
        </w:rPr>
        <w:t>a</w:t>
      </w:r>
      <w:r w:rsidRPr="000D7DF4">
        <w:rPr>
          <w:color w:val="000000"/>
          <w:sz w:val="24"/>
          <w:szCs w:val="24"/>
          <w:shd w:val="clear" w:color="auto" w:fill="FFFFFF"/>
          <w:lang w:eastAsia="pt-BR"/>
        </w:rPr>
        <w:t xml:space="preserve"> “hermafrodita”, indivíduo que possui os dois tecidos, masculin</w:t>
      </w: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o e feminino. Um caminho </w:t>
      </w:r>
      <w:r w:rsidRPr="000D7DF4">
        <w:rPr>
          <w:color w:val="000000"/>
          <w:sz w:val="24"/>
          <w:szCs w:val="24"/>
          <w:shd w:val="clear" w:color="auto" w:fill="FFFFFF"/>
          <w:lang w:eastAsia="pt-BR"/>
        </w:rPr>
        <w:t>de transição</w:t>
      </w: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 difícil, </w:t>
      </w:r>
      <w:r w:rsidRPr="000D7DF4">
        <w:rPr>
          <w:color w:val="000000"/>
          <w:sz w:val="24"/>
          <w:szCs w:val="24"/>
          <w:shd w:val="clear" w:color="auto" w:fill="FFFFFF"/>
          <w:lang w:eastAsia="pt-BR"/>
        </w:rPr>
        <w:t xml:space="preserve">de </w:t>
      </w:r>
      <w:r w:rsidRPr="000D7DF4">
        <w:rPr>
          <w:b/>
          <w:bCs/>
          <w:color w:val="000000"/>
          <w:sz w:val="24"/>
          <w:szCs w:val="24"/>
          <w:shd w:val="clear" w:color="auto" w:fill="FFFFFF"/>
          <w:lang w:eastAsia="pt-BR"/>
        </w:rPr>
        <w:t>Augusto</w:t>
      </w:r>
      <w:r w:rsidRPr="000D7DF4">
        <w:rPr>
          <w:color w:val="000000"/>
          <w:sz w:val="24"/>
          <w:szCs w:val="24"/>
          <w:shd w:val="clear" w:color="auto" w:fill="FFFFFF"/>
          <w:lang w:eastAsia="pt-BR"/>
        </w:rPr>
        <w:t>,</w:t>
      </w:r>
      <w:r w:rsidRPr="000D7DF4">
        <w:rPr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0D7DF4">
        <w:rPr>
          <w:color w:val="000000"/>
          <w:sz w:val="24"/>
          <w:szCs w:val="24"/>
          <w:shd w:val="clear" w:color="auto" w:fill="FFFFFF"/>
          <w:lang w:eastAsia="pt-BR"/>
        </w:rPr>
        <w:t xml:space="preserve">seu nome de registro, para </w:t>
      </w:r>
      <w:r w:rsidRPr="000D7DF4">
        <w:rPr>
          <w:b/>
          <w:bCs/>
          <w:color w:val="000000"/>
          <w:sz w:val="24"/>
          <w:szCs w:val="24"/>
          <w:shd w:val="clear" w:color="auto" w:fill="FFFFFF"/>
          <w:lang w:eastAsia="pt-BR"/>
        </w:rPr>
        <w:t>Marjorie</w:t>
      </w:r>
      <w:r w:rsidRPr="000D7DF4">
        <w:rPr>
          <w:color w:val="000000"/>
          <w:sz w:val="24"/>
          <w:szCs w:val="24"/>
          <w:shd w:val="clear" w:color="auto" w:fill="FFFFFF"/>
          <w:lang w:eastAsia="pt-BR"/>
        </w:rPr>
        <w:t>.</w:t>
      </w: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A06682" w:rsidRDefault="00A06682" w:rsidP="00A06682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O lançamento dessa necessária história acontece no dia </w:t>
      </w:r>
      <w:r>
        <w:rPr>
          <w:b/>
          <w:bCs/>
          <w:color w:val="000000"/>
          <w:sz w:val="24"/>
          <w:szCs w:val="24"/>
          <w:shd w:val="clear" w:color="auto" w:fill="FFFFFF"/>
          <w:lang w:eastAsia="pt-BR"/>
        </w:rPr>
        <w:t>5 de outubro</w:t>
      </w: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 na unidade </w:t>
      </w:r>
      <w:r>
        <w:rPr>
          <w:b/>
          <w:bCs/>
          <w:color w:val="000000"/>
          <w:sz w:val="24"/>
          <w:szCs w:val="24"/>
          <w:shd w:val="clear" w:color="auto" w:fill="FFFFFF"/>
          <w:lang w:eastAsia="pt-BR"/>
        </w:rPr>
        <w:t>Fradique Coutinho</w:t>
      </w: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 da Livraria da Vila das 18h30 às 21h30. </w:t>
      </w:r>
    </w:p>
    <w:p w:rsidR="00A06682" w:rsidRDefault="00A06682" w:rsidP="00A06682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color w:val="000000"/>
          <w:sz w:val="24"/>
          <w:szCs w:val="24"/>
          <w:shd w:val="clear" w:color="auto" w:fill="FFFFFF"/>
          <w:lang w:eastAsia="pt-BR"/>
        </w:rPr>
        <w:t>Marjorie testemunhou de perto os efeitos da institucionalização que o sistema prisional recebeu em 1964. Solta aos 17 anos, sua libertação veio apenas por meio do teatro com o pseudônimo “</w:t>
      </w:r>
      <w:r>
        <w:rPr>
          <w:i/>
          <w:iCs/>
          <w:color w:val="000000"/>
          <w:sz w:val="24"/>
          <w:szCs w:val="24"/>
          <w:shd w:val="clear" w:color="auto" w:fill="FFFFFF"/>
          <w:lang w:eastAsia="pt-BR"/>
        </w:rPr>
        <w:t>Asdrúbal”</w:t>
      </w:r>
      <w:r>
        <w:rPr>
          <w:color w:val="000000"/>
          <w:sz w:val="24"/>
          <w:szCs w:val="24"/>
          <w:shd w:val="clear" w:color="auto" w:fill="FFFFFF"/>
          <w:lang w:eastAsia="pt-BR"/>
        </w:rPr>
        <w:t>, nome que adotou durante os anos de cárcere como sobrevivência e depois na dramaturgia. Atrás dos muros da Febem, tornou-se adulta sem antes ter sido criança e teve seu sentimento mais íntimo sufocado: o de se sentir, desde sempre, uma menina.</w:t>
      </w:r>
    </w:p>
    <w:p w:rsidR="00A06682" w:rsidRDefault="00A06682" w:rsidP="00A06682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Em 2013, recebeu o diagnóstico tardio de intersexualidade que revelou, depois de mais de quatro décadas, algo que Marjorie sempre soube. </w:t>
      </w:r>
    </w:p>
    <w:p w:rsidR="00A06682" w:rsidRDefault="00A06682" w:rsidP="00A06682">
      <w:pPr>
        <w:spacing w:after="160"/>
        <w:jc w:val="both"/>
        <w:rPr>
          <w:color w:val="000000"/>
          <w:sz w:val="24"/>
          <w:szCs w:val="24"/>
          <w:shd w:val="clear" w:color="auto" w:fill="FFFFFF"/>
          <w:lang w:eastAsia="pt-BR"/>
        </w:rPr>
      </w:pPr>
      <w:r w:rsidRPr="00C20452">
        <w:rPr>
          <w:i/>
          <w:color w:val="000000"/>
          <w:sz w:val="24"/>
          <w:szCs w:val="24"/>
          <w:shd w:val="clear" w:color="auto" w:fill="FFFFFF"/>
          <w:lang w:eastAsia="pt-BR"/>
        </w:rPr>
        <w:t>Marjorie, por favor</w:t>
      </w: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 começou a ser escrito em 2016, ainda como Trabalho de Conclusão de Curso de Jornalismo, e foi transformado em livro, neste ano, pela Educ – Editora da Pontifícia Universidade Católica de São Paulo, sendo o primeiro TCC publicado como livro pela Universidade. </w:t>
      </w:r>
    </w:p>
    <w:p w:rsidR="00A06682" w:rsidRDefault="00A06682" w:rsidP="00A06682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Os encontros semanais entre Luiza e Marjorie duraram oito meses, processo de pesquisa e criação que fez com que a autora a conhecesse profundamente para relatar de forma delicada seus depoimentos e acompanhar desde o início sua transição: </w:t>
      </w:r>
      <w:r>
        <w:rPr>
          <w:i/>
          <w:iCs/>
          <w:color w:val="000000"/>
          <w:sz w:val="24"/>
          <w:szCs w:val="24"/>
          <w:shd w:val="clear" w:color="auto" w:fill="FFFFFF"/>
          <w:lang w:eastAsia="pt-BR"/>
        </w:rPr>
        <w:t>“A Luiza me conheceu num momento de extrema fragilidade e confusão, quando tinha acabado de adotar o feminino. Agora estou muito fortalecida</w:t>
      </w: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”, revela Marjorie. </w:t>
      </w:r>
    </w:p>
    <w:p w:rsidR="00A06682" w:rsidRDefault="00A06682" w:rsidP="00A06682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A06682" w:rsidRDefault="00A06682" w:rsidP="00A06682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shd w:val="clear" w:color="auto" w:fill="FFFFFF"/>
          <w:lang w:eastAsia="pt-BR"/>
        </w:rPr>
        <w:t>Sobre Luiza Pezzotti</w:t>
      </w:r>
    </w:p>
    <w:p w:rsidR="00A06682" w:rsidRDefault="00A06682" w:rsidP="00A06682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Jornalista formada pela PUC-SP e atriz pela INCENNA Escola de Teatro e Televisão, descobriu, na história de Marjorie, a possibilidade de unir jornalismo e teatro. Inicialmente no Trabalho de Conclusão de Curso, orientado pelo jornalista e crítico de arte da </w:t>
      </w:r>
      <w:r>
        <w:rPr>
          <w:i/>
          <w:iCs/>
          <w:color w:val="000000"/>
          <w:sz w:val="24"/>
          <w:szCs w:val="24"/>
          <w:shd w:val="clear" w:color="auto" w:fill="FFFFFF"/>
          <w:lang w:eastAsia="pt-BR"/>
        </w:rPr>
        <w:t>Folha de S. Paulo</w:t>
      </w: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>
        <w:rPr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Fabio Cypriano: </w:t>
      </w:r>
      <w:r>
        <w:rPr>
          <w:i/>
          <w:iCs/>
          <w:color w:val="000000"/>
          <w:sz w:val="24"/>
          <w:szCs w:val="24"/>
          <w:shd w:val="clear" w:color="auto" w:fill="FFFFFF"/>
          <w:lang w:eastAsia="pt-BR"/>
        </w:rPr>
        <w:t>“</w:t>
      </w:r>
      <w:r w:rsidRPr="00C20452">
        <w:rPr>
          <w:iCs/>
          <w:color w:val="000000"/>
          <w:sz w:val="24"/>
          <w:szCs w:val="24"/>
          <w:shd w:val="clear" w:color="auto" w:fill="FFFFFF"/>
          <w:lang w:eastAsia="pt-BR"/>
        </w:rPr>
        <w:t>Para Luiza, Marjorie foi o encontro do que se deve buscar todo dia no jornalismo: alguém que revele a complexidade do mundo em um relato singular</w:t>
      </w:r>
      <w:r>
        <w:rPr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”. </w:t>
      </w: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O livro tem apresentação de </w:t>
      </w:r>
      <w:r>
        <w:rPr>
          <w:b/>
          <w:bCs/>
          <w:color w:val="000000"/>
          <w:sz w:val="24"/>
          <w:szCs w:val="24"/>
          <w:shd w:val="clear" w:color="auto" w:fill="FFFFFF"/>
          <w:lang w:eastAsia="pt-BR"/>
        </w:rPr>
        <w:t>Eduardo Suplicy</w:t>
      </w: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, que viu a trajetória de Marjorie de perto: </w:t>
      </w:r>
      <w:r w:rsidRPr="005D737F">
        <w:rPr>
          <w:color w:val="000000"/>
          <w:sz w:val="24"/>
          <w:szCs w:val="24"/>
          <w:shd w:val="clear" w:color="auto" w:fill="FFFFFF"/>
          <w:lang w:eastAsia="pt-BR"/>
        </w:rPr>
        <w:t>“</w:t>
      </w:r>
      <w:r w:rsidRPr="00C20452">
        <w:rPr>
          <w:iCs/>
          <w:color w:val="000000"/>
          <w:sz w:val="24"/>
          <w:szCs w:val="24"/>
          <w:shd w:val="clear" w:color="auto" w:fill="FFFFFF"/>
          <w:lang w:eastAsia="pt-BR"/>
        </w:rPr>
        <w:t xml:space="preserve">Com a leitura desse livro, será possível conhecer as dificuldades tão grandes pelas quais Marjorie passou até efetivamente realizar sua </w:t>
      </w:r>
      <w:r w:rsidRPr="00C20452">
        <w:rPr>
          <w:iCs/>
          <w:color w:val="000000"/>
          <w:sz w:val="24"/>
          <w:szCs w:val="24"/>
          <w:shd w:val="clear" w:color="auto" w:fill="FFFFFF"/>
          <w:lang w:eastAsia="pt-BR"/>
        </w:rPr>
        <w:lastRenderedPageBreak/>
        <w:t>transição e passar a ser respeitada e querida por sua família, cujo carinho soube conquistar</w:t>
      </w:r>
      <w:r>
        <w:rPr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”. </w:t>
      </w:r>
    </w:p>
    <w:p w:rsidR="00A06682" w:rsidRDefault="00A06682" w:rsidP="00A06682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A06682" w:rsidRDefault="00A06682" w:rsidP="00A06682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shd w:val="clear" w:color="auto" w:fill="FFFFFF"/>
          <w:lang w:eastAsia="pt-BR"/>
        </w:rPr>
        <w:t>Ficha técnica</w:t>
      </w:r>
    </w:p>
    <w:p w:rsidR="00A06682" w:rsidRDefault="00A06682" w:rsidP="00A06682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Título: </w:t>
      </w:r>
      <w:r>
        <w:rPr>
          <w:i/>
          <w:iCs/>
          <w:color w:val="000000"/>
          <w:sz w:val="24"/>
          <w:szCs w:val="24"/>
          <w:shd w:val="clear" w:color="auto" w:fill="FFFFFF"/>
          <w:lang w:eastAsia="pt-BR"/>
        </w:rPr>
        <w:t>Marjorie, por favor. A história de uma ex-interna da Febem, a libertação pelo teatro e a descoberta da intersexualidade</w:t>
      </w:r>
    </w:p>
    <w:p w:rsidR="00A06682" w:rsidRDefault="00A06682" w:rsidP="00A06682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Autora: </w:t>
      </w:r>
      <w:r>
        <w:rPr>
          <w:i/>
          <w:iCs/>
          <w:color w:val="000000"/>
          <w:sz w:val="24"/>
          <w:szCs w:val="24"/>
          <w:shd w:val="clear" w:color="auto" w:fill="FFFFFF"/>
          <w:lang w:eastAsia="pt-BR"/>
        </w:rPr>
        <w:t>Luiza Pezzotti</w:t>
      </w:r>
    </w:p>
    <w:p w:rsidR="00A06682" w:rsidRDefault="00A06682" w:rsidP="00A06682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Ano: </w:t>
      </w:r>
      <w:r>
        <w:rPr>
          <w:i/>
          <w:iCs/>
          <w:color w:val="000000"/>
          <w:sz w:val="24"/>
          <w:szCs w:val="24"/>
          <w:shd w:val="clear" w:color="auto" w:fill="FFFFFF"/>
          <w:lang w:eastAsia="pt-BR"/>
        </w:rPr>
        <w:t>2018</w:t>
      </w:r>
    </w:p>
    <w:p w:rsidR="00A06682" w:rsidRDefault="00A06682" w:rsidP="00A06682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Editora: </w:t>
      </w:r>
      <w:r>
        <w:rPr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EDUC </w:t>
      </w:r>
    </w:p>
    <w:p w:rsidR="00A06682" w:rsidRPr="008701C2" w:rsidRDefault="00A06682" w:rsidP="00A06682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C20452">
        <w:rPr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>Páginas</w:t>
      </w:r>
      <w:r>
        <w:rPr>
          <w:i/>
          <w:iCs/>
          <w:color w:val="000000"/>
          <w:sz w:val="24"/>
          <w:szCs w:val="24"/>
          <w:shd w:val="clear" w:color="auto" w:fill="FFFFFF"/>
          <w:lang w:eastAsia="pt-BR"/>
        </w:rPr>
        <w:t>: 148</w:t>
      </w:r>
    </w:p>
    <w:p w:rsidR="00A06682" w:rsidRPr="008701C2" w:rsidRDefault="00A06682" w:rsidP="00A06682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701C2">
        <w:rPr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>Formato:</w:t>
      </w:r>
      <w:r>
        <w:rPr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13 </w:t>
      </w:r>
      <w:proofErr w:type="gramStart"/>
      <w:r>
        <w:rPr>
          <w:i/>
          <w:iCs/>
          <w:color w:val="000000"/>
          <w:sz w:val="24"/>
          <w:szCs w:val="24"/>
          <w:shd w:val="clear" w:color="auto" w:fill="FFFFFF"/>
          <w:lang w:eastAsia="pt-BR"/>
        </w:rPr>
        <w:t>x</w:t>
      </w:r>
      <w:proofErr w:type="gramEnd"/>
      <w:r>
        <w:rPr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18 cm </w:t>
      </w:r>
    </w:p>
    <w:p w:rsidR="00A06682" w:rsidRPr="00A06682" w:rsidRDefault="00A06682" w:rsidP="00A06682">
      <w:pPr>
        <w:spacing w:after="160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A06682">
        <w:rPr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Lombada: </w:t>
      </w:r>
      <w:r w:rsidRPr="00A06682">
        <w:rPr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>0,8 cm</w:t>
      </w:r>
      <w:r w:rsidRPr="00A06682">
        <w:rPr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</w:t>
      </w:r>
    </w:p>
    <w:p w:rsidR="00A06682" w:rsidRPr="00A06682" w:rsidRDefault="00A06682" w:rsidP="00A06682">
      <w:pPr>
        <w:spacing w:after="160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A06682">
        <w:rPr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Preço: </w:t>
      </w:r>
      <w:r w:rsidRPr="00A06682">
        <w:rPr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>R$32,00</w:t>
      </w:r>
    </w:p>
    <w:p w:rsidR="00A06682" w:rsidRDefault="00A06682" w:rsidP="00A06682">
      <w:pPr>
        <w:spacing w:after="160"/>
        <w:jc w:val="both"/>
        <w:rPr>
          <w:i/>
          <w:iCs/>
          <w:color w:val="000000"/>
          <w:sz w:val="24"/>
          <w:szCs w:val="24"/>
          <w:shd w:val="clear" w:color="auto" w:fill="FFFFFF"/>
          <w:lang w:eastAsia="pt-BR"/>
        </w:rPr>
      </w:pPr>
      <w:r>
        <w:rPr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Lançamento: </w:t>
      </w:r>
      <w:r w:rsidRPr="00AB63D0">
        <w:rPr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5 de outubro, às 18h30 na </w:t>
      </w:r>
      <w:r w:rsidRPr="008701C2">
        <w:rPr>
          <w:b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Livraria da Vila – Unidade Fradique Coutinho (Rua Fradique Coutinho, 915, Vila Madalena -SP) </w:t>
      </w:r>
    </w:p>
    <w:p w:rsidR="00A06682" w:rsidRDefault="00A06682" w:rsidP="00A06682">
      <w:pPr>
        <w:spacing w:after="160"/>
        <w:jc w:val="both"/>
        <w:rPr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</w:pPr>
    </w:p>
    <w:p w:rsidR="00A06682" w:rsidRDefault="00A06682" w:rsidP="00A06682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>Sobre a EDUC</w:t>
      </w:r>
    </w:p>
    <w:p w:rsidR="00A06682" w:rsidRDefault="00A06682" w:rsidP="00A06682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A EDUC (Editora da PUC-SP) vem atuando com o objetivo de difundir a produção universitária e de intervir nos debates mais amplos da sociedade. Com projeto próprio, pretende, também, colaborar para o projeto acadêmico da Universidade, fortalecendo uma linha editorial que represente a PUC-SP no que a caracteriza como universidade comprometida, ao mesmo tempo, com a qualidade de sua pesquisa e ensino e com sua responsabilidade social. Para tanto, publica livros, de autores com filiações diversas e de diferentes áreas de atuação, divulgando o conhecimento produzido na Universidade, mas, também, trazendo para dentro dela debates que se colocam na sociedade. </w:t>
      </w:r>
      <w:r>
        <w:rPr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Imprensa: </w:t>
      </w: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(11) 3670-8558 - </w:t>
      </w:r>
      <w:hyperlink r:id="rId4" w:history="1">
        <w:r>
          <w:rPr>
            <w:rStyle w:val="Hyperlink"/>
            <w:sz w:val="24"/>
            <w:szCs w:val="24"/>
            <w:shd w:val="clear" w:color="auto" w:fill="FFFFFF"/>
            <w:lang w:eastAsia="pt-BR"/>
          </w:rPr>
          <w:t>educproducao@pucsp.br</w:t>
        </w:r>
      </w:hyperlink>
      <w:bookmarkStart w:id="0" w:name="_GoBack"/>
      <w:bookmarkEnd w:id="0"/>
    </w:p>
    <w:p w:rsidR="00A06682" w:rsidRDefault="00A06682" w:rsidP="00A06682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A06682" w:rsidRDefault="00A06682" w:rsidP="00A06682">
      <w:pPr>
        <w:spacing w:after="1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b/>
          <w:bCs/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Livraria da Vila </w:t>
      </w:r>
    </w:p>
    <w:p w:rsidR="00A06682" w:rsidRDefault="00A06682" w:rsidP="00A06682">
      <w:pPr>
        <w:shd w:val="clear" w:color="auto" w:fill="FFFFFF"/>
        <w:spacing w:after="16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Há 33 anos no mercado, a Livraria da Vila possui oito lojas na Grande São Paulo e mais duas unidades no Paraná. Consolidada como referência no cenário editorial, busca cada vez mais apresentar-se como um local acolhedor, receptivo e democrático, tornando-se ponto de encontro dos amantes dos livros, da literatura, da música e das artes. Muito mais do que um lugar que reúne grandes obras da literatura – são mais de 200 mil títulos em seu acervo, continuamente atualizado –, a Livraria da Vila se preocupa em participar ativamente das comunidades que cercam suas unidades. Todos os dias, os mais variados eventos são oferecidos gratuitamente ao público: palestras, rodas de conversa, </w:t>
      </w:r>
      <w:proofErr w:type="spellStart"/>
      <w:r>
        <w:rPr>
          <w:color w:val="000000"/>
          <w:sz w:val="24"/>
          <w:szCs w:val="24"/>
          <w:shd w:val="clear" w:color="auto" w:fill="FFFFFF"/>
          <w:lang w:eastAsia="pt-BR"/>
        </w:rPr>
        <w:t>pocket</w:t>
      </w:r>
      <w:proofErr w:type="spellEnd"/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 shows, clubes de leitura e atividades infantis diversas compõem uma programação para lá de especial  </w:t>
      </w:r>
      <w:r>
        <w:rPr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Imprensa </w:t>
      </w:r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Giovana </w:t>
      </w:r>
      <w:proofErr w:type="spellStart"/>
      <w:r>
        <w:rPr>
          <w:color w:val="000000"/>
          <w:sz w:val="24"/>
          <w:szCs w:val="24"/>
          <w:shd w:val="clear" w:color="auto" w:fill="FFFFFF"/>
          <w:lang w:eastAsia="pt-BR"/>
        </w:rPr>
        <w:t>Baria</w:t>
      </w:r>
      <w:proofErr w:type="spellEnd"/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 – </w:t>
      </w:r>
      <w:hyperlink r:id="rId5" w:history="1">
        <w:r>
          <w:rPr>
            <w:rStyle w:val="Hyperlink"/>
            <w:color w:val="1155CC"/>
            <w:sz w:val="24"/>
            <w:szCs w:val="24"/>
            <w:shd w:val="clear" w:color="auto" w:fill="FFFFFF"/>
            <w:lang w:eastAsia="pt-BR"/>
          </w:rPr>
          <w:t>giovanabaria@a4eholofote.com.br</w:t>
        </w:r>
      </w:hyperlink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, Cristiane </w:t>
      </w:r>
      <w:r>
        <w:rPr>
          <w:color w:val="000000"/>
          <w:sz w:val="24"/>
          <w:szCs w:val="24"/>
          <w:shd w:val="clear" w:color="auto" w:fill="FFFFFF"/>
          <w:lang w:eastAsia="pt-BR"/>
        </w:rPr>
        <w:lastRenderedPageBreak/>
        <w:t xml:space="preserve">Nascimento – </w:t>
      </w:r>
      <w:hyperlink r:id="rId6" w:history="1">
        <w:r>
          <w:rPr>
            <w:rStyle w:val="Hyperlink"/>
            <w:color w:val="1155CC"/>
            <w:sz w:val="24"/>
            <w:szCs w:val="24"/>
            <w:shd w:val="clear" w:color="auto" w:fill="FFFFFF"/>
            <w:lang w:eastAsia="pt-BR"/>
          </w:rPr>
          <w:t>cristianenascimento@a4eholofote.com.br</w:t>
        </w:r>
      </w:hyperlink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proofErr w:type="spellStart"/>
      <w:r>
        <w:rPr>
          <w:color w:val="000000"/>
          <w:sz w:val="24"/>
          <w:szCs w:val="24"/>
          <w:shd w:val="clear" w:color="auto" w:fill="FFFFFF"/>
          <w:lang w:eastAsia="pt-BR"/>
        </w:rPr>
        <w:t>Neila</w:t>
      </w:r>
      <w:proofErr w:type="spellEnd"/>
      <w:r>
        <w:rPr>
          <w:color w:val="000000"/>
          <w:sz w:val="24"/>
          <w:szCs w:val="24"/>
          <w:shd w:val="clear" w:color="auto" w:fill="FFFFFF"/>
          <w:lang w:eastAsia="pt-BR"/>
        </w:rPr>
        <w:t xml:space="preserve"> Carvalho</w:t>
      </w:r>
      <w:r>
        <w:rPr>
          <w:i/>
          <w:iCs/>
          <w:color w:val="000000"/>
          <w:sz w:val="24"/>
          <w:szCs w:val="24"/>
          <w:shd w:val="clear" w:color="auto" w:fill="FFFFFF"/>
          <w:lang w:eastAsia="pt-BR"/>
        </w:rPr>
        <w:t xml:space="preserve"> – </w:t>
      </w:r>
      <w:hyperlink r:id="rId7" w:history="1">
        <w:r>
          <w:rPr>
            <w:rStyle w:val="Hyperlink"/>
            <w:sz w:val="24"/>
            <w:szCs w:val="24"/>
            <w:shd w:val="clear" w:color="auto" w:fill="FFFFFF"/>
            <w:lang w:eastAsia="pt-BR"/>
          </w:rPr>
          <w:t>neilacarvalho@a4eholofote.com.br</w:t>
        </w:r>
      </w:hyperlink>
    </w:p>
    <w:p w:rsidR="00A06682" w:rsidRDefault="00A06682" w:rsidP="00A06682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A06682" w:rsidRDefault="00A06682" w:rsidP="00A06682">
      <w:pPr>
        <w:spacing w:after="160"/>
        <w:jc w:val="both"/>
      </w:pPr>
    </w:p>
    <w:p w:rsidR="00425046" w:rsidRDefault="00A06682"/>
    <w:sectPr w:rsidR="004250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682"/>
    <w:rsid w:val="0074563F"/>
    <w:rsid w:val="00A06682"/>
    <w:rsid w:val="00D8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FE3F"/>
  <w15:chartTrackingRefBased/>
  <w15:docId w15:val="{0AB6F304-5F41-4A04-AF9E-233BE90C1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682"/>
    <w:pPr>
      <w:spacing w:after="0" w:line="240" w:lineRule="auto"/>
    </w:pPr>
    <w:rPr>
      <w:rFonts w:ascii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A066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neilacarvalho@a4eholofote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istianenascimento@a4eholofote.com.br" TargetMode="External"/><Relationship Id="rId5" Type="http://schemas.openxmlformats.org/officeDocument/2006/relationships/hyperlink" Target="mailto:giovanabaria@a4eholofote.com.br" TargetMode="External"/><Relationship Id="rId4" Type="http://schemas.openxmlformats.org/officeDocument/2006/relationships/hyperlink" Target="mailto:educproducao@pucsp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847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Rádio e Televisão Record S/A</Company>
  <LinksUpToDate>false</LinksUpToDate>
  <CharactersWithSpaces>5417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Brisolla Pezzotti</dc:creator>
  <cp:keywords/>
  <dc:description/>
  <cp:lastModifiedBy>Luiza Brisolla Pezzotti</cp:lastModifiedBy>
  <cp:revision>1</cp:revision>
  <dcterms:created xsi:type="dcterms:W3CDTF">2018-09-28T12:33:00Z</dcterms:created>
  <dcterms:modified xsi:type="dcterms:W3CDTF">2018-09-28T12:35:00Z</dcterms:modified>
</cp:coreProperties>
</file>